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Adrian ISD provides dual credit classes through Amarillo College. In order to take a dual credit class, the following items must be met:</w:t>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current STAAR EOC’s must be passed in order to take a class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 all Adrian ISD course work – present and future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Requirements (must meet criteria for math and reading in at least one of the following areas:</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EOC English </w:t>
      </w:r>
      <w:r w:rsidDel="00000000" w:rsidR="00000000" w:rsidRPr="00000000">
        <w:rPr>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score of 4000 or higher</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EOC Algebra </w:t>
      </w:r>
      <w:r w:rsidDel="00000000" w:rsidR="00000000" w:rsidRPr="00000000">
        <w:rPr>
          <w:sz w:val="22"/>
          <w:szCs w:val="22"/>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score of 4000 or higher</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TSI Scores</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Reading- 351 or higher</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Math- 350 or higher</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Writing- 340-390 and minimum 4 on WritePlacer essay-or- 310-339 and levels 4-6 on ABE Diagnostic and minimum 5 on WritePlacer Essay</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Scores</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English- 19 with a composite score of 23</w:t>
      </w:r>
      <w:r w:rsidDel="00000000" w:rsidR="00000000" w:rsidRPr="00000000">
        <w:rPr>
          <w:rtl w:val="0"/>
        </w:rPr>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Math- 19 with a composite score of 23</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SAT Scores</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Evidence Based Writing- 480 minimum</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Math- 530 minimum</w:t>
      </w: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b w:val="1"/>
          <w:color w:val="000000"/>
          <w:sz w:val="22"/>
          <w:szCs w:val="22"/>
        </w:rPr>
      </w:pPr>
      <w:r w:rsidDel="00000000" w:rsidR="00000000" w:rsidRPr="00000000">
        <w:rPr>
          <w:b w:val="1"/>
          <w:color w:val="000000"/>
          <w:sz w:val="22"/>
          <w:szCs w:val="22"/>
          <w:rtl w:val="0"/>
        </w:rPr>
        <w:t xml:space="preserve">Student Requirements:</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taking dual credit for the first time may take only one class in the first semester. Approval must be given to take more than one class the first time.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their performance, a first-time student may be able to take up to 2 classes in the second semester. Approval must be given to take more than 2 classes.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who have finished at least one year of dual credit classes may be eligible to take up to 3 classes per semester. Approval must be given to take more than 3 courses.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b w:val="1"/>
          <w:color w:val="000000"/>
          <w:sz w:val="22"/>
          <w:szCs w:val="22"/>
        </w:rPr>
      </w:pPr>
      <w:r w:rsidDel="00000000" w:rsidR="00000000" w:rsidRPr="00000000">
        <w:rPr>
          <w:b w:val="1"/>
          <w:color w:val="000000"/>
          <w:sz w:val="22"/>
          <w:szCs w:val="22"/>
          <w:rtl w:val="0"/>
        </w:rPr>
        <w:t xml:space="preserve">Financial responsibility of the student.</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Adrian ISD will pay tuition for 2 classes a semester, up to $300. The remaining balance will be the financial responsibility of the student, and will need to be paid to Amarillo College by their payment deadline. Each course is $150 a semester; Biology is $200 a semester. </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student fails any course or drops any course without credit, the student will be responsible for paying the entire tuition balance, and Adrian ISD will not pay tuition for further courses.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must pay $50 toward each book required for the courses. Money must be paid to the school before the student picks up the book.</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Adrian ISD will pay the remaining balance of the book.</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student wishes to take summer classes, it will be the student’s responsibility to pay for class tuition and books.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Note: tuition for summer classes is at regular tuition price, not dual credit tuition price.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student’s failure to adhere to the Adrian ISD Code of Conduct, placement in ISS, suspension or expulsion from school will result in a probationary status with Adrian ISD and all financial responsibilities revert to the student at that time.</w:t>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dual credit students and their parent/guardian will be required to sign a contract.</w:t>
      </w:r>
    </w:p>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br w:type="page"/>
      </w:r>
      <w:r w:rsidDel="00000000" w:rsidR="00000000" w:rsidRPr="00000000">
        <w:rPr>
          <w:rFonts w:ascii="Calibri" w:cs="Calibri" w:eastAsia="Calibri" w:hAnsi="Calibri"/>
          <w:color w:val="000000"/>
          <w:sz w:val="22"/>
          <w:szCs w:val="22"/>
          <w:rtl w:val="0"/>
        </w:rPr>
        <w:t xml:space="preserve">I have read the guidelines for Dual Credit at Adrian ISD and agree to follow all rules and procedures. </w:t>
      </w:r>
    </w:p>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agree to uphold my financial responsibility for enrolling and taking Dual Credit courses at Adrian ISD.</w:t>
      </w:r>
    </w:p>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w:t>
        <w:tab/>
      </w:r>
    </w:p>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 Printed Name</w:t>
        <w:tab/>
      </w:r>
    </w:p>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w:t>
        <w:tab/>
        <w:t xml:space="preserve">_________________________</w:t>
      </w:r>
    </w:p>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Student Signed Name</w:t>
        <w:tab/>
        <w:tab/>
        <w:tab/>
        <w:tab/>
        <w:tab/>
        <w:tab/>
        <w:tab/>
        <w:t xml:space="preserve">Date</w:t>
      </w:r>
    </w:p>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______________________________________________________</w:t>
        <w:tab/>
        <w:t xml:space="preserve">_________________________</w:t>
      </w:r>
    </w:p>
    <w:p w:rsidR="00000000" w:rsidDel="00000000" w:rsidP="00000000" w:rsidRDefault="00000000" w:rsidRPr="00000000" w14:paraId="0000003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Parent/Guardian Signed Name</w:t>
        <w:tab/>
        <w:tab/>
        <w:tab/>
        <w:tab/>
        <w:tab/>
        <w:tab/>
        <w:t xml:space="preserve">Date</w:t>
      </w:r>
    </w:p>
    <w:p w:rsidR="00000000" w:rsidDel="00000000" w:rsidP="00000000" w:rsidRDefault="00000000" w:rsidRPr="00000000" w14:paraId="0000003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3">
      <w:pPr>
        <w:ind w:left="180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sectPr>
      <w:headerReference r:id="rId7" w:type="default"/>
      <w:headerReference r:id="rId8" w:type="first"/>
      <w:pgSz w:h="15840" w:w="12240" w:orient="portrait"/>
      <w:pgMar w:bottom="963"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Adrian ISD</w:t>
    </w:r>
  </w:p>
  <w:p w:rsidR="00000000" w:rsidDel="00000000" w:rsidP="00000000" w:rsidRDefault="00000000" w:rsidRPr="00000000" w14:paraId="00000038">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Dual Credit Contract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Adrian ISD Dual Credit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3D56D5"/>
  </w:style>
  <w:style w:type="paragraph" w:styleId="ListParagraph">
    <w:name w:val="List Paragraph"/>
    <w:basedOn w:val="Normal"/>
    <w:uiPriority w:val="34"/>
    <w:qFormat w:val="1"/>
    <w:rsid w:val="00260602"/>
    <w:pPr>
      <w:ind w:left="720"/>
      <w:contextualSpacing w:val="1"/>
    </w:pPr>
  </w:style>
  <w:style w:type="paragraph" w:styleId="Header">
    <w:name w:val="header"/>
    <w:basedOn w:val="Normal"/>
    <w:link w:val="HeaderChar"/>
    <w:uiPriority w:val="99"/>
    <w:unhideWhenUsed w:val="1"/>
    <w:rsid w:val="002A66CE"/>
    <w:pPr>
      <w:tabs>
        <w:tab w:val="center" w:pos="4680"/>
        <w:tab w:val="right" w:pos="9360"/>
      </w:tabs>
    </w:pPr>
  </w:style>
  <w:style w:type="character" w:styleId="HeaderChar" w:customStyle="1">
    <w:name w:val="Header Char"/>
    <w:basedOn w:val="DefaultParagraphFont"/>
    <w:link w:val="Header"/>
    <w:uiPriority w:val="99"/>
    <w:rsid w:val="002A66CE"/>
  </w:style>
  <w:style w:type="paragraph" w:styleId="Footer">
    <w:name w:val="footer"/>
    <w:basedOn w:val="Normal"/>
    <w:link w:val="FooterChar"/>
    <w:uiPriority w:val="99"/>
    <w:unhideWhenUsed w:val="1"/>
    <w:rsid w:val="002A66CE"/>
    <w:pPr>
      <w:tabs>
        <w:tab w:val="center" w:pos="4680"/>
        <w:tab w:val="right" w:pos="9360"/>
      </w:tabs>
    </w:pPr>
  </w:style>
  <w:style w:type="character" w:styleId="FooterChar" w:customStyle="1">
    <w:name w:val="Footer Char"/>
    <w:basedOn w:val="DefaultParagraphFont"/>
    <w:link w:val="Footer"/>
    <w:uiPriority w:val="99"/>
    <w:rsid w:val="002A66C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VT2cKABXKWRBsAur6g66UDdMQ==">AMUW2mWrstsu3WgU5HrsCAQpBhpQ3L3EBe7RXJnl4SDT+PE2wq71HkXbnpbBLtiKq0WbMf4M1qbrfCkIitaRrZOju0oNIuI7HMKjzQk6mvjLTpIj0IYVPqLHg8LS/jSD6G7kqEc/8HXK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2018-07-30T19:09:00Z</dcterms:created>
  <dc:creator>Brooks, Dawn</dc:creator>
</cp:coreProperties>
</file>